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2D" w:rsidRPr="00D14C42" w:rsidRDefault="001E542D" w:rsidP="001E542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C42">
        <w:rPr>
          <w:rFonts w:ascii="Times New Roman" w:hAnsi="Times New Roman" w:cs="Times New Roman"/>
          <w:b/>
          <w:sz w:val="24"/>
          <w:szCs w:val="24"/>
        </w:rPr>
        <w:t>EDITAL DE CHAMAMENTO PÚBLICO Nº 02/2024 - BOLSAS DE PESQUISA: ARTE, POLÍTICA E GESTÃO CULTURAL</w:t>
      </w:r>
    </w:p>
    <w:p w:rsidR="001E542D" w:rsidRPr="00D14C42" w:rsidRDefault="001E542D" w:rsidP="001E542D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4C42">
        <w:rPr>
          <w:rFonts w:ascii="Times New Roman" w:hAnsi="Times New Roman" w:cs="Times New Roman"/>
          <w:b/>
          <w:sz w:val="24"/>
          <w:szCs w:val="24"/>
        </w:rPr>
        <w:t xml:space="preserve">SELEÇÃO DE PROJETOS PARA RECEBIMENTO DE BOLSAS CULTURAIS DE PESQUISA </w:t>
      </w:r>
      <w:r w:rsidRPr="00D14C42">
        <w:rPr>
          <w:rFonts w:ascii="Times New Roman" w:hAnsi="Times New Roman" w:cs="Times New Roman"/>
          <w:b/>
          <w:color w:val="000000"/>
          <w:sz w:val="24"/>
          <w:szCs w:val="24"/>
        </w:rPr>
        <w:t>COM RECURSOS DA POLÍTICA NACIONAL ALDIR BLANC DE FOMENTO À CULTURA – PNAB (LEI Nº 14.399/2022)</w:t>
      </w:r>
    </w:p>
    <w:p w:rsidR="00D47885" w:rsidRPr="00D14C42" w:rsidRDefault="00D478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D47885" w:rsidRPr="00D14C42" w:rsidRDefault="009429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b/>
          <w:smallCaps/>
          <w:color w:val="000000"/>
          <w:sz w:val="24"/>
          <w:szCs w:val="24"/>
        </w:rPr>
      </w:pPr>
      <w:r w:rsidRPr="00D14C42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ANEXO VI</w:t>
      </w:r>
    </w:p>
    <w:p w:rsidR="00D47885" w:rsidRPr="00D14C42" w:rsidRDefault="00D478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smallCaps/>
          <w:color w:val="000000"/>
          <w:sz w:val="24"/>
          <w:szCs w:val="24"/>
        </w:rPr>
      </w:pPr>
    </w:p>
    <w:p w:rsidR="00D47885" w:rsidRPr="00D14C42" w:rsidRDefault="003311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smallCaps/>
          <w:color w:val="000000"/>
          <w:sz w:val="24"/>
          <w:szCs w:val="24"/>
        </w:rPr>
      </w:pPr>
      <w:r w:rsidRPr="00D14C42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DECLARAÇÃO PESSOA COM DEFICIÊNCIA</w:t>
      </w:r>
    </w:p>
    <w:p w:rsidR="00D47885" w:rsidRPr="00D14C42" w:rsidRDefault="00331137" w:rsidP="0023314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14C42">
        <w:rPr>
          <w:rFonts w:ascii="Times New Roman" w:hAnsi="Times New Roman" w:cs="Times New Roman"/>
          <w:color w:val="000000"/>
          <w:sz w:val="24"/>
          <w:szCs w:val="24"/>
        </w:rPr>
        <w:t>(Para agentes culturais concorrentes às cotas destinadas a pessoas com deficiência)</w:t>
      </w:r>
    </w:p>
    <w:p w:rsidR="00D47885" w:rsidRPr="00D14C42" w:rsidRDefault="0033113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14C42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D47885" w:rsidRPr="00D14C42" w:rsidRDefault="0033113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4C42">
        <w:rPr>
          <w:rFonts w:ascii="Times New Roman" w:hAnsi="Times New Roman" w:cs="Times New Roman"/>
          <w:color w:val="000000"/>
          <w:sz w:val="24"/>
          <w:szCs w:val="24"/>
        </w:rPr>
        <w:t xml:space="preserve">Eu, _________________________________________________________, CPF </w:t>
      </w:r>
      <w:proofErr w:type="spellStart"/>
      <w:r w:rsidRPr="00D14C42">
        <w:rPr>
          <w:rFonts w:ascii="Times New Roman" w:hAnsi="Times New Roman" w:cs="Times New Roman"/>
          <w:color w:val="000000"/>
          <w:sz w:val="24"/>
          <w:szCs w:val="24"/>
        </w:rPr>
        <w:t>nº_______________________</w:t>
      </w:r>
      <w:proofErr w:type="spellEnd"/>
      <w:r w:rsidRPr="00D14C42">
        <w:rPr>
          <w:rFonts w:ascii="Times New Roman" w:hAnsi="Times New Roman" w:cs="Times New Roman"/>
          <w:color w:val="000000"/>
          <w:sz w:val="24"/>
          <w:szCs w:val="24"/>
        </w:rPr>
        <w:t>, RG nº ___________________, DECLARO para fins de participação no Edital (Nome ou número do edital) que sou pessoa com deficiência.</w:t>
      </w:r>
    </w:p>
    <w:p w:rsidR="00D47885" w:rsidRPr="00D14C42" w:rsidRDefault="0033113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4C42">
        <w:rPr>
          <w:rFonts w:ascii="Times New Roman" w:hAnsi="Times New Roman" w:cs="Times New Roman"/>
          <w:color w:val="000000"/>
          <w:sz w:val="24"/>
          <w:szCs w:val="24"/>
        </w:rPr>
        <w:t>Por ser verdade, assino a presente declaração e estou ciente de que a apresentação de declaração falsa pode acarretar desclassificação do edital e aplicação de sanções criminais.</w:t>
      </w:r>
    </w:p>
    <w:p w:rsidR="00D47885" w:rsidRPr="00D14C42" w:rsidRDefault="0033113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4C42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EA59B1" w:rsidRPr="00D14C42" w:rsidRDefault="00EA59B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33147" w:rsidRPr="00D14C42" w:rsidRDefault="0023314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33147" w:rsidRPr="00D14C42" w:rsidRDefault="0023314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A59B1" w:rsidRPr="00D14C42" w:rsidRDefault="00EA59B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748C" w:rsidRDefault="0084748C" w:rsidP="0084748C">
      <w:pPr>
        <w:spacing w:after="100"/>
        <w:ind w:left="1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Lagoa Santa/MG, ___ de __________ de 2024.</w:t>
      </w:r>
    </w:p>
    <w:p w:rsidR="0084748C" w:rsidRDefault="0084748C" w:rsidP="0084748C">
      <w:pPr>
        <w:widowControl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748C" w:rsidRDefault="0084748C" w:rsidP="0084748C">
      <w:pPr>
        <w:widowControl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748C" w:rsidRDefault="0084748C" w:rsidP="0084748C">
      <w:pPr>
        <w:spacing w:after="1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022519" w:rsidRDefault="00022519" w:rsidP="00022519">
      <w:pPr>
        <w:spacing w:line="244" w:lineRule="auto"/>
        <w:ind w:left="128" w:right="14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5D49FD">
        <w:rPr>
          <w:rFonts w:ascii="Times New Roman" w:hAnsi="Times New Roman" w:cs="Times New Roman"/>
          <w:color w:val="FF0000"/>
          <w:sz w:val="24"/>
          <w:szCs w:val="24"/>
        </w:rPr>
        <w:t>(assinatura</w:t>
      </w:r>
      <w:r w:rsidRPr="005D49FD">
        <w:rPr>
          <w:rFonts w:ascii="Times New Roman" w:hAnsi="Times New Roman" w:cs="Times New Roman"/>
          <w:color w:val="FF0000"/>
          <w:spacing w:val="-5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digital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 xml:space="preserve">Gov.br. </w:t>
      </w:r>
    </w:p>
    <w:p w:rsidR="00022519" w:rsidRPr="005D49FD" w:rsidRDefault="00022519" w:rsidP="00022519">
      <w:pPr>
        <w:spacing w:line="244" w:lineRule="auto"/>
        <w:ind w:left="128" w:right="14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49FD">
        <w:rPr>
          <w:rFonts w:ascii="Times New Roman" w:hAnsi="Times New Roman" w:cs="Times New Roman"/>
          <w:b/>
          <w:color w:val="FF0000"/>
          <w:sz w:val="24"/>
          <w:szCs w:val="24"/>
        </w:rPr>
        <w:t>NÃO</w:t>
      </w:r>
      <w:r w:rsidRPr="005D49FD">
        <w:rPr>
          <w:rFonts w:ascii="Times New Roman" w:hAnsi="Times New Roman" w:cs="Times New Roman"/>
          <w:b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será</w:t>
      </w:r>
      <w:r w:rsidRPr="005D49FD">
        <w:rPr>
          <w:rFonts w:ascii="Times New Roman" w:hAnsi="Times New Roman" w:cs="Times New Roman"/>
          <w:color w:val="FF000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aceit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Pr="005D49FD">
        <w:rPr>
          <w:rFonts w:ascii="Times New Roman" w:hAnsi="Times New Roman" w:cs="Times New Roman"/>
          <w:color w:val="FF0000"/>
          <w:spacing w:val="-2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assinatura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de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próprio</w:t>
      </w:r>
      <w:r w:rsidRPr="005D49FD">
        <w:rPr>
          <w:rFonts w:ascii="Times New Roman" w:hAnsi="Times New Roman" w:cs="Times New Roman"/>
          <w:color w:val="FF0000"/>
          <w:spacing w:val="-5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punho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ou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 xml:space="preserve">manipulada </w:t>
      </w:r>
      <w:r w:rsidRPr="005D49FD">
        <w:rPr>
          <w:rFonts w:ascii="Times New Roman" w:hAnsi="Times New Roman" w:cs="Times New Roman"/>
          <w:color w:val="FF0000"/>
          <w:spacing w:val="-2"/>
          <w:sz w:val="24"/>
          <w:szCs w:val="24"/>
        </w:rPr>
        <w:t>digitalmente.)</w:t>
      </w:r>
      <w:proofErr w:type="gramEnd"/>
    </w:p>
    <w:p w:rsidR="00D47885" w:rsidRPr="00D14C42" w:rsidRDefault="00D47885" w:rsidP="0084748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D47885" w:rsidRPr="00D14C42" w:rsidSect="00D478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885" w:rsidRDefault="00D47885" w:rsidP="00D47885">
      <w:pPr>
        <w:spacing w:after="0" w:line="240" w:lineRule="auto"/>
      </w:pPr>
      <w:r>
        <w:separator/>
      </w:r>
    </w:p>
  </w:endnote>
  <w:endnote w:type="continuationSeparator" w:id="0">
    <w:p w:rsidR="00D47885" w:rsidRDefault="00D47885" w:rsidP="00D47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85" w:rsidRDefault="00D4788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42D" w:rsidRDefault="001E542D">
    <w:pPr>
      <w:pStyle w:val="Rodap"/>
    </w:pPr>
    <w:r w:rsidRPr="001E542D">
      <w:rPr>
        <w:noProof/>
      </w:rPr>
      <w:drawing>
        <wp:anchor distT="0" distB="0" distL="0" distR="0" simplePos="0" relativeHeight="251663360" behindDoc="1" locked="0" layoutInCell="1" allowOverlap="1">
          <wp:simplePos x="0" y="0"/>
          <wp:positionH relativeFrom="page">
            <wp:align>right</wp:align>
          </wp:positionH>
          <wp:positionV relativeFrom="page">
            <wp:posOffset>9891423</wp:posOffset>
          </wp:positionV>
          <wp:extent cx="2867604" cy="715617"/>
          <wp:effectExtent l="19050" t="0" r="7675" b="0"/>
          <wp:wrapTopAndBottom/>
          <wp:docPr id="2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l="62413" t="26978" b="26579"/>
                  <a:stretch>
                    <a:fillRect/>
                  </a:stretch>
                </pic:blipFill>
                <pic:spPr>
                  <a:xfrm>
                    <a:off x="0" y="0"/>
                    <a:ext cx="2870145" cy="7156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E542D">
      <w:rPr>
        <w:noProof/>
      </w:rPr>
      <w:drawing>
        <wp:anchor distT="0" distB="0" distL="0" distR="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9891423</wp:posOffset>
          </wp:positionV>
          <wp:extent cx="3622647" cy="715617"/>
          <wp:effectExtent l="19050" t="0" r="0" b="0"/>
          <wp:wrapTopAndBottom/>
          <wp:docPr id="2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t="26978" r="51567" b="26597"/>
                  <a:stretch>
                    <a:fillRect/>
                  </a:stretch>
                </pic:blipFill>
                <pic:spPr>
                  <a:xfrm>
                    <a:off x="0" y="0"/>
                    <a:ext cx="3622648" cy="7156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85" w:rsidRDefault="00D4788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885" w:rsidRDefault="00D47885" w:rsidP="00D47885">
      <w:pPr>
        <w:spacing w:after="0" w:line="240" w:lineRule="auto"/>
      </w:pPr>
      <w:r>
        <w:separator/>
      </w:r>
    </w:p>
  </w:footnote>
  <w:footnote w:type="continuationSeparator" w:id="0">
    <w:p w:rsidR="00D47885" w:rsidRDefault="00D47885" w:rsidP="00D47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85" w:rsidRDefault="00D4788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85" w:rsidRPr="001E542D" w:rsidRDefault="001E542D" w:rsidP="001E542D">
    <w:pPr>
      <w:pStyle w:val="Cabealho"/>
      <w:tabs>
        <w:tab w:val="clear" w:pos="4252"/>
        <w:tab w:val="clear" w:pos="8504"/>
        <w:tab w:val="left" w:pos="5172"/>
      </w:tabs>
    </w:pPr>
    <w:r>
      <w:tab/>
    </w:r>
    <w:r w:rsidRPr="001E542D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align>right</wp:align>
          </wp:positionH>
          <wp:positionV relativeFrom="topMargin">
            <wp:align>top</wp:align>
          </wp:positionV>
          <wp:extent cx="1611933" cy="1025718"/>
          <wp:effectExtent l="19050" t="0" r="7317" b="0"/>
          <wp:wrapTopAndBottom/>
          <wp:docPr id="2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l="46750" t="26978" r="38167" b="26597"/>
                  <a:stretch>
                    <a:fillRect/>
                  </a:stretch>
                </pic:blipFill>
                <pic:spPr>
                  <a:xfrm>
                    <a:off x="0" y="0"/>
                    <a:ext cx="1611933" cy="10257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885" w:rsidRDefault="00D4788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885"/>
    <w:rsid w:val="00022519"/>
    <w:rsid w:val="001E542D"/>
    <w:rsid w:val="00233147"/>
    <w:rsid w:val="00286A50"/>
    <w:rsid w:val="002A57B5"/>
    <w:rsid w:val="00331137"/>
    <w:rsid w:val="004317A0"/>
    <w:rsid w:val="005A106E"/>
    <w:rsid w:val="00664C01"/>
    <w:rsid w:val="0084748C"/>
    <w:rsid w:val="008817E9"/>
    <w:rsid w:val="00942961"/>
    <w:rsid w:val="009B0361"/>
    <w:rsid w:val="00C26969"/>
    <w:rsid w:val="00D14C42"/>
    <w:rsid w:val="00D47885"/>
    <w:rsid w:val="00EA5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885"/>
  </w:style>
  <w:style w:type="paragraph" w:styleId="Ttulo1">
    <w:name w:val="heading 1"/>
    <w:basedOn w:val="normal0"/>
    <w:next w:val="normal0"/>
    <w:rsid w:val="00D478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0"/>
    <w:next w:val="normal0"/>
    <w:rsid w:val="00D478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0"/>
    <w:next w:val="normal0"/>
    <w:rsid w:val="00D478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0"/>
    <w:next w:val="normal0"/>
    <w:rsid w:val="00D478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0"/>
    <w:next w:val="normal0"/>
    <w:rsid w:val="00D47885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0"/>
    <w:next w:val="normal0"/>
    <w:rsid w:val="00D478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"/>
    <w:rsid w:val="00D47885"/>
  </w:style>
  <w:style w:type="table" w:customStyle="1" w:styleId="TableNormal">
    <w:name w:val="Table Normal"/>
    <w:rsid w:val="00D478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D47885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"/>
    <w:rsid w:val="00D47885"/>
  </w:style>
  <w:style w:type="table" w:customStyle="1" w:styleId="TableNormal0">
    <w:name w:val="Table Normal"/>
    <w:rsid w:val="00D478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44DC"/>
  </w:style>
  <w:style w:type="paragraph" w:styleId="Rodap">
    <w:name w:val="footer"/>
    <w:basedOn w:val="Normal"/>
    <w:link w:val="Rodap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44DC"/>
  </w:style>
  <w:style w:type="paragraph" w:styleId="Subttulo">
    <w:name w:val="Subtitle"/>
    <w:basedOn w:val="Normal"/>
    <w:next w:val="Normal"/>
    <w:rsid w:val="00D478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3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317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enXnlkLAjGkYeE6fjFkgwsLBlA==">CgMxLjA4AHIhMVJyQWFVWWtLajB4cDhpc09ObGxvRTdBaDJxejA3MDZz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835</Characters>
  <Application>Microsoft Office Word</Application>
  <DocSecurity>0</DocSecurity>
  <Lines>6</Lines>
  <Paragraphs>1</Paragraphs>
  <ScaleCrop>false</ScaleCrop>
  <Company>HP Inc.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Laís Alves Valente</dc:creator>
  <cp:lastModifiedBy>jeanmarques</cp:lastModifiedBy>
  <cp:revision>12</cp:revision>
  <dcterms:created xsi:type="dcterms:W3CDTF">2024-04-04T15:27:00Z</dcterms:created>
  <dcterms:modified xsi:type="dcterms:W3CDTF">2024-11-04T18:50:00Z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ComplianceAssetId">
    <vt:lpwstr>ComplianceAssetId</vt:lpwstr>
  </property>
  <property fmtid="{D5CDD505-2E9C-101B-9397-08002B2CF9AE}" pid="6" name="TemplateUrl">
    <vt:lpwstr>TemplateUrl</vt:lpwstr>
  </property>
  <property fmtid="{D5CDD505-2E9C-101B-9397-08002B2CF9AE}" pid="7" name="_ExtendedDescription">
    <vt:lpwstr>_ExtendedDescription</vt:lpwstr>
  </property>
  <property fmtid="{D5CDD505-2E9C-101B-9397-08002B2CF9AE}" pid="8" name="TriggerFlowInfo">
    <vt:lpwstr>TriggerFlowInfo</vt:lpwstr>
  </property>
  <property fmtid="{D5CDD505-2E9C-101B-9397-08002B2CF9AE}" pid="9" name="xd_Signature">
    <vt:lpwstr>false</vt:lpwstr>
  </property>
  <property fmtid="{D5CDD505-2E9C-101B-9397-08002B2CF9AE}" pid="10" name="_SourceUrl">
    <vt:lpwstr>_SourceUrl</vt:lpwstr>
  </property>
  <property fmtid="{D5CDD505-2E9C-101B-9397-08002B2CF9AE}" pid="11" name="_SharedFileIndex">
    <vt:lpwstr>_SharedFileIndex</vt:lpwstr>
  </property>
</Properties>
</file>